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044" w:firstLineChars="200"/>
        <w:jc w:val="both"/>
        <w:rPr>
          <w:rFonts w:hint="eastAsia" w:ascii="方正小标宋简体" w:hAnsi="宋体" w:eastAsia="方正小标宋简体"/>
          <w:b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财政支出项目绩效自评</w:t>
      </w:r>
      <w:r>
        <w:rPr>
          <w:rFonts w:hint="eastAsia" w:ascii="方正小标宋简体" w:hAnsi="宋体" w:eastAsia="方正小标宋简体"/>
          <w:b/>
          <w:sz w:val="52"/>
          <w:szCs w:val="52"/>
        </w:rPr>
        <w:t>报告</w:t>
      </w:r>
    </w:p>
    <w:p>
      <w:pPr>
        <w:spacing w:line="360" w:lineRule="auto"/>
        <w:ind w:firstLine="3200" w:firstLineChars="10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项目名称：</w:t>
      </w:r>
      <w:r>
        <w:rPr>
          <w:rFonts w:hint="eastAsia" w:ascii="仿宋_GB2312" w:hAnsi="宋体" w:eastAsia="仿宋_GB2312"/>
          <w:sz w:val="32"/>
          <w:lang w:eastAsia="zh-CN"/>
        </w:rPr>
        <w:t>社区党组织服务群众专项经费县级配套经费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240" w:lineRule="auto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项目单位：（公章）</w:t>
      </w:r>
      <w:r>
        <w:rPr>
          <w:rFonts w:hint="eastAsia" w:ascii="仿宋_GB2312" w:hAnsi="宋体" w:eastAsia="仿宋_GB2312"/>
          <w:sz w:val="32"/>
          <w:lang w:val="en-US" w:eastAsia="zh-CN"/>
        </w:rPr>
        <w:t>仁化县长江镇人民政府</w:t>
      </w:r>
    </w:p>
    <w:p>
      <w:pPr>
        <w:spacing w:line="240" w:lineRule="auto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(一级预算单位)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填报人姓名：</w:t>
      </w:r>
      <w:r>
        <w:rPr>
          <w:rFonts w:hint="eastAsia" w:ascii="仿宋_GB2312" w:hAnsi="宋体" w:eastAsia="仿宋_GB2312"/>
          <w:sz w:val="32"/>
          <w:lang w:val="en-US" w:eastAsia="zh-CN"/>
        </w:rPr>
        <w:t>叶子瑜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联系电话：</w:t>
      </w:r>
      <w:r>
        <w:rPr>
          <w:rFonts w:hint="eastAsia" w:ascii="仿宋_GB2312" w:hAnsi="宋体" w:eastAsia="仿宋_GB2312"/>
          <w:sz w:val="32"/>
          <w:lang w:val="en-US" w:eastAsia="zh-CN"/>
        </w:rPr>
        <w:t>0751-6226916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填报日期：</w:t>
      </w:r>
      <w:r>
        <w:rPr>
          <w:rFonts w:hint="eastAsia" w:ascii="仿宋_GB2312" w:hAnsi="宋体" w:eastAsia="仿宋_GB2312"/>
          <w:sz w:val="32"/>
          <w:lang w:val="en-US" w:eastAsia="zh-CN"/>
        </w:rPr>
        <w:t>2024.3.29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  <w:u w:val="single"/>
        </w:rPr>
      </w:pPr>
    </w:p>
    <w:p>
      <w:pPr>
        <w:spacing w:line="225" w:lineRule="atLeast"/>
        <w:jc w:val="center"/>
        <w:rPr>
          <w:rFonts w:hint="eastAsia" w:ascii="楷体_GB2312" w:hAnsi="宋体" w:eastAsia="楷体_GB2312"/>
          <w:sz w:val="32"/>
          <w:szCs w:val="32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一、基本情况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年度，县下拨202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年社区党组织服务群众专项经费县级配套经费共计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000元，专项用于慰问困难党员和困难群众，办好为居民服务的微小实事好事、急事难事，已全部支出完毕。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二、自评情况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（一）自评</w:t>
      </w:r>
      <w:r>
        <w:rPr>
          <w:rFonts w:hint="eastAsia" w:ascii="仿宋_GB2312" w:eastAsia="仿宋_GB2312"/>
          <w:sz w:val="32"/>
          <w:szCs w:val="32"/>
          <w:lang w:eastAsia="zh-CN"/>
        </w:rPr>
        <w:t>结论、</w:t>
      </w:r>
      <w:r>
        <w:rPr>
          <w:rFonts w:hint="eastAsia" w:ascii="仿宋_GB2312" w:eastAsia="仿宋_GB2312"/>
          <w:sz w:val="32"/>
          <w:szCs w:val="32"/>
        </w:rPr>
        <w:t>分数</w:t>
      </w:r>
      <w:r>
        <w:rPr>
          <w:rFonts w:hint="eastAsia" w:ascii="仿宋_GB2312" w:eastAsia="仿宋_GB2312"/>
          <w:sz w:val="32"/>
          <w:szCs w:val="32"/>
          <w:lang w:eastAsia="zh-CN"/>
        </w:rPr>
        <w:t>、等级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该项目自评分数为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100分，</w:t>
      </w:r>
      <w:r>
        <w:rPr>
          <w:rFonts w:hint="eastAsia" w:ascii="仿宋_GB2312" w:eastAsia="仿宋_GB2312"/>
          <w:color w:val="auto"/>
          <w:sz w:val="32"/>
          <w:szCs w:val="32"/>
        </w:rPr>
        <w:t>评价等级为优秀。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（二）资金使用绩效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2023年度我镇社区党组织服务群众专项经费县级配套经费为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6000</w:t>
      </w:r>
      <w:r>
        <w:rPr>
          <w:rFonts w:hint="eastAsia" w:ascii="仿宋_GB2312" w:eastAsia="仿宋_GB2312"/>
          <w:sz w:val="32"/>
          <w:szCs w:val="32"/>
        </w:rPr>
        <w:t>元，实际支出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6000</w:t>
      </w:r>
      <w:r>
        <w:rPr>
          <w:rFonts w:hint="eastAsia" w:ascii="仿宋_GB2312" w:eastAsia="仿宋_GB2312"/>
          <w:sz w:val="32"/>
          <w:szCs w:val="32"/>
        </w:rPr>
        <w:t>万元，预算执行率为100%，涉及的社区个数为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个，资金使用率达到100%，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资金已全部按时按量拨付到位，</w:t>
      </w:r>
      <w:r>
        <w:rPr>
          <w:rFonts w:hint="eastAsia" w:ascii="仿宋_GB2312" w:eastAsia="仿宋_GB2312"/>
          <w:sz w:val="32"/>
          <w:szCs w:val="32"/>
        </w:rPr>
        <w:t>主要用于慰问困难党员和困难群众，办好为居民服务的微小实事好事、急事难事。该项目的支出也是严格按照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县关于社区党组织服务群众专项经费使用管理规定和</w:t>
      </w:r>
      <w:r>
        <w:rPr>
          <w:rFonts w:hint="eastAsia" w:ascii="仿宋_GB2312" w:eastAsia="仿宋_GB2312"/>
          <w:sz w:val="32"/>
          <w:szCs w:val="32"/>
        </w:rPr>
        <w:t>我单位专项资金报账制度执行，报账资料齐全，不存在违法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违纪</w:t>
      </w:r>
      <w:r>
        <w:rPr>
          <w:rFonts w:hint="eastAsia" w:ascii="仿宋_GB2312" w:eastAsia="仿宋_GB2312"/>
          <w:sz w:val="32"/>
          <w:szCs w:val="32"/>
        </w:rPr>
        <w:t>的问题。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（三）资金使用绩效存在的问题</w:t>
      </w:r>
    </w:p>
    <w:p>
      <w:pPr>
        <w:snapToGrid w:val="0"/>
        <w:spacing w:beforeLines="0" w:afterLines="0" w:line="360" w:lineRule="auto"/>
        <w:ind w:firstLine="640" w:firstLineChars="200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该项目的开展，保障社区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能在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春节、七一等节日慰问困难党员和困难群众，并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进一步办好为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居民服务的微小实事好事、急事难事</w:t>
      </w:r>
      <w:r>
        <w:rPr>
          <w:rFonts w:hint="eastAsia" w:ascii="仿宋_GB2312" w:hAnsi="Times New Roman" w:eastAsia="仿宋_GB2312" w:cs="Times New Roman"/>
          <w:sz w:val="32"/>
          <w:szCs w:val="32"/>
        </w:rPr>
        <w:t>。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资金拨付使用及时，暂未发现存在问题。</w:t>
      </w:r>
      <w:bookmarkStart w:id="0" w:name="_GoBack"/>
      <w:bookmarkEnd w:id="0"/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jc w:val="both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1.加强组织领导，加强督促检查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落实工作责任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jc w:val="both"/>
      </w:pPr>
      <w:r>
        <w:rPr>
          <w:rFonts w:hint="eastAsia" w:ascii="仿宋_GB2312" w:eastAsia="仿宋_GB2312"/>
          <w:sz w:val="32"/>
          <w:szCs w:val="32"/>
        </w:rPr>
        <w:t>2.进一步规范资金管理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加快支付资金速度。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楷体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zNTdkM2JiNDFlNWJmZDEyYzgyYmYyNzVlZTI3MjkifQ=="/>
  </w:docVars>
  <w:rsids>
    <w:rsidRoot w:val="0BFE5C14"/>
    <w:rsid w:val="099A00A9"/>
    <w:rsid w:val="0ABF1BFB"/>
    <w:rsid w:val="0BFE5C14"/>
    <w:rsid w:val="1EDE4CF4"/>
    <w:rsid w:val="24F252E3"/>
    <w:rsid w:val="27327EBB"/>
    <w:rsid w:val="28687FE3"/>
    <w:rsid w:val="29B2297F"/>
    <w:rsid w:val="2DE123DA"/>
    <w:rsid w:val="31235F90"/>
    <w:rsid w:val="42F145B3"/>
    <w:rsid w:val="5D7A6B1B"/>
    <w:rsid w:val="63F44BC4"/>
    <w:rsid w:val="6CFE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196</Words>
  <Characters>202</Characters>
  <Lines>0</Lines>
  <Paragraphs>0</Paragraphs>
  <TotalTime>0</TotalTime>
  <ScaleCrop>false</ScaleCrop>
  <LinksUpToDate>false</LinksUpToDate>
  <CharactersWithSpaces>208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2021-02-26T03:06:00Z</dcterms:created>
  <dc:creator>Administrator</dc:creator>
  <cp:lastModifiedBy>オレンジ_</cp:lastModifiedBy>
  <dcterms:modified xsi:type="dcterms:W3CDTF">2024-04-01T01:13:01Z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F9D5D3FAD1974A0FBF00DB278CCEC2FE</vt:lpwstr>
  </property>
</Properties>
</file>